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DAD39" w14:textId="77777777" w:rsidR="003249A9" w:rsidRDefault="003249A9" w:rsidP="00CD2CC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735209F" wp14:editId="0B21208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B36CE" w14:textId="77777777" w:rsidR="003249A9" w:rsidRDefault="003249A9" w:rsidP="00CD2CC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ED2412C" w14:textId="77777777" w:rsidR="003249A9" w:rsidRDefault="003249A9" w:rsidP="00CD2CC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31B01A3" w14:textId="07D82C1E" w:rsidR="003249A9" w:rsidRPr="00A91438" w:rsidRDefault="003249A9" w:rsidP="00CD2C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249A9">
        <w:rPr>
          <w:sz w:val="28"/>
          <w:szCs w:val="28"/>
          <w:u w:val="single"/>
        </w:rPr>
        <w:t>25.02.2026</w:t>
      </w:r>
      <w:r>
        <w:rPr>
          <w:sz w:val="28"/>
          <w:szCs w:val="28"/>
        </w:rPr>
        <w:t xml:space="preserve"> № </w:t>
      </w:r>
      <w:r w:rsidRPr="003249A9">
        <w:rPr>
          <w:sz w:val="28"/>
          <w:szCs w:val="28"/>
          <w:u w:val="single"/>
        </w:rPr>
        <w:t>101-п/26</w:t>
      </w:r>
    </w:p>
    <w:p w14:paraId="4E1AB417" w14:textId="77777777" w:rsidR="003249A9" w:rsidRDefault="003249A9" w:rsidP="00CD2CC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17BA314" w14:textId="77777777" w:rsidR="003249A9" w:rsidRDefault="003249A9" w:rsidP="00CD2CC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муниципальную программу «Совершенствование системы муниципального управления на территории Углегорского муниципального округа Сахалинской области», утвержденную постановлением администрации Углегорского муниципального округа </w:t>
      </w:r>
      <w:r w:rsidRPr="00C04E3E">
        <w:rPr>
          <w:sz w:val="28"/>
          <w:szCs w:val="28"/>
        </w:rPr>
        <w:t>Сахалинской области</w:t>
      </w:r>
      <w:r>
        <w:rPr>
          <w:sz w:val="28"/>
          <w:szCs w:val="28"/>
        </w:rPr>
        <w:t xml:space="preserve"> от 24.03.2025</w:t>
      </w:r>
      <w:r w:rsidRPr="00C04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C04E3E">
        <w:rPr>
          <w:sz w:val="28"/>
          <w:szCs w:val="28"/>
        </w:rPr>
        <w:t>№ 278-п/25</w:t>
      </w:r>
    </w:p>
    <w:p w14:paraId="2F2C3678" w14:textId="77777777" w:rsidR="003249A9" w:rsidRDefault="003249A9" w:rsidP="00CD2CC2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830338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 xml:space="preserve">174 Бюджетного кодекса Российской Федерации, Федеральным законом от 06.10.2003 </w:t>
      </w:r>
      <w:r w:rsidRPr="00830338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83033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 Углегорского муниципального округа Сахалинской области от 04.02.2025 № 96-п/24 «Об утверждении Порядка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области», Уставом Углегорского муниципального округа Сахалинской области, а</w:t>
      </w:r>
      <w:r w:rsidRPr="00830338">
        <w:rPr>
          <w:sz w:val="28"/>
          <w:szCs w:val="28"/>
        </w:rPr>
        <w:t xml:space="preserve">дминистрация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830338">
        <w:rPr>
          <w:sz w:val="28"/>
          <w:szCs w:val="28"/>
        </w:rPr>
        <w:t xml:space="preserve"> </w:t>
      </w:r>
      <w:r w:rsidRPr="000929E7">
        <w:rPr>
          <w:b/>
          <w:bCs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4E326B57" w14:textId="77777777" w:rsidR="003249A9" w:rsidRPr="00C76E16" w:rsidRDefault="003249A9" w:rsidP="003249A9">
      <w:pPr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в муниципальную программу </w:t>
      </w:r>
      <w:r w:rsidRPr="007F6FC7">
        <w:rPr>
          <w:sz w:val="28"/>
          <w:szCs w:val="28"/>
        </w:rPr>
        <w:t>«Совершенствование системы муниципального управления на территории Углегорского муниципального округа Сахалинской области»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утвержденную постановлением администрации Углегорского муниципального округа Сахалинской области от </w:t>
      </w:r>
      <w:r>
        <w:rPr>
          <w:sz w:val="28"/>
          <w:szCs w:val="28"/>
        </w:rPr>
        <w:t>24.03.2025            № 278-п/25</w:t>
      </w:r>
      <w:r>
        <w:rPr>
          <w:bCs/>
          <w:sz w:val="28"/>
          <w:szCs w:val="28"/>
        </w:rPr>
        <w:t>, следующие изменения:</w:t>
      </w:r>
    </w:p>
    <w:p w14:paraId="7F4CC8F6" w14:textId="77777777" w:rsidR="003249A9" w:rsidRDefault="003249A9" w:rsidP="003249A9">
      <w:pPr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AD4434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AD4434">
        <w:rPr>
          <w:sz w:val="28"/>
          <w:szCs w:val="28"/>
        </w:rPr>
        <w:t xml:space="preserve"> № 1 «Паспорт муниципальной программы «Совершенствование системы муниципального управления на территории Углегорского муниципального округа Сахалинской области» раздел 1 </w:t>
      </w:r>
      <w:r w:rsidRPr="00AD4434">
        <w:rPr>
          <w:sz w:val="28"/>
          <w:szCs w:val="28"/>
        </w:rPr>
        <w:lastRenderedPageBreak/>
        <w:t xml:space="preserve">«Основные положения» и </w:t>
      </w:r>
      <w:r>
        <w:rPr>
          <w:sz w:val="28"/>
          <w:szCs w:val="28"/>
        </w:rPr>
        <w:t xml:space="preserve">раздел </w:t>
      </w:r>
      <w:r w:rsidRPr="00AD4434">
        <w:rPr>
          <w:sz w:val="28"/>
          <w:szCs w:val="28"/>
        </w:rPr>
        <w:t>4 «Финансовое обеспечение муниципальной программы» изложить</w:t>
      </w:r>
      <w:r>
        <w:rPr>
          <w:sz w:val="28"/>
          <w:szCs w:val="28"/>
        </w:rPr>
        <w:t xml:space="preserve"> в новой редакции согласно приложению</w:t>
      </w:r>
      <w:r w:rsidRPr="00AD4434">
        <w:rPr>
          <w:sz w:val="28"/>
          <w:szCs w:val="28"/>
        </w:rPr>
        <w:t>.</w:t>
      </w:r>
    </w:p>
    <w:p w14:paraId="3FC675D6" w14:textId="77777777" w:rsidR="003249A9" w:rsidRPr="00E00ED8" w:rsidRDefault="003249A9" w:rsidP="003249A9">
      <w:pPr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E00ED8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E00ED8">
        <w:rPr>
          <w:sz w:val="28"/>
          <w:szCs w:val="28"/>
        </w:rPr>
        <w:t xml:space="preserve"> № 2 «Паспорт комплекса процессных мероприятий </w:t>
      </w:r>
      <w:r>
        <w:rPr>
          <w:sz w:val="28"/>
          <w:szCs w:val="28"/>
        </w:rPr>
        <w:t>«</w:t>
      </w:r>
      <w:r w:rsidRPr="00E00ED8">
        <w:rPr>
          <w:sz w:val="28"/>
          <w:szCs w:val="28"/>
        </w:rPr>
        <w:t>Функционирование казенных учреждений в Углегорском муниципальном округе Сахалинской области»</w:t>
      </w:r>
      <w:r w:rsidRPr="00E00ED8">
        <w:rPr>
          <w:bCs/>
          <w:sz w:val="28"/>
          <w:szCs w:val="28"/>
        </w:rPr>
        <w:t xml:space="preserve"> </w:t>
      </w:r>
      <w:r w:rsidRPr="00E00ED8">
        <w:rPr>
          <w:sz w:val="28"/>
          <w:szCs w:val="28"/>
        </w:rPr>
        <w:t>раздел 4 «Финансовое обеспечение комплекса процессных мероприятий» изложит</w:t>
      </w:r>
      <w:r>
        <w:rPr>
          <w:sz w:val="28"/>
          <w:szCs w:val="28"/>
        </w:rPr>
        <w:t>ь в новой редакции согласно приложению</w:t>
      </w:r>
      <w:r w:rsidRPr="00E00ED8">
        <w:rPr>
          <w:sz w:val="28"/>
          <w:szCs w:val="28"/>
        </w:rPr>
        <w:t>.</w:t>
      </w:r>
    </w:p>
    <w:p w14:paraId="3BA35EF2" w14:textId="77777777" w:rsidR="003249A9" w:rsidRDefault="003249A9" w:rsidP="00CD2CC2">
      <w:pPr>
        <w:tabs>
          <w:tab w:val="left" w:pos="993"/>
        </w:tabs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57E3958" w14:textId="77777777" w:rsidR="003249A9" w:rsidRDefault="003249A9" w:rsidP="00CD2CC2">
      <w:pPr>
        <w:widowControl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управляющего делами администрации Углегорского муниципального округа Сахалинской области Чернову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2E28D714F684A6CAE9DA46D2D62D94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249A9" w:rsidRPr="00EB641E" w14:paraId="40F755F9" w14:textId="77777777" w:rsidTr="00CD2CC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66A86C3" w14:textId="77777777" w:rsidR="003249A9" w:rsidRPr="009B2595" w:rsidRDefault="003249A9" w:rsidP="00CD2CC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FC0BD9B" w14:textId="77777777" w:rsidR="003249A9" w:rsidRPr="009B3ED5" w:rsidRDefault="003249A9" w:rsidP="00CD2CC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E4C32B9" wp14:editId="6C42AF7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036CA30" w14:textId="77777777" w:rsidR="003249A9" w:rsidRPr="006233F0" w:rsidRDefault="003249A9" w:rsidP="00CD2CC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BAA16AF" w14:textId="77777777" w:rsidR="003249A9" w:rsidRPr="0073527A" w:rsidRDefault="003249A9" w:rsidP="003249A9">
      <w:pPr>
        <w:tabs>
          <w:tab w:val="left" w:pos="3231"/>
        </w:tabs>
        <w:rPr>
          <w:sz w:val="28"/>
          <w:szCs w:val="28"/>
        </w:rPr>
      </w:pPr>
    </w:p>
    <w:p w14:paraId="06157E96" w14:textId="77777777" w:rsidR="00C60349" w:rsidRDefault="00C60349"/>
    <w:sectPr w:rsidR="00C60349" w:rsidSect="003249A9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2FE70" w14:textId="77777777" w:rsidR="003249A9" w:rsidRDefault="003249A9">
    <w:pPr>
      <w:pStyle w:val="ac"/>
    </w:pPr>
    <w:r>
      <w:t>50-п/26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018EF"/>
    <w:multiLevelType w:val="multilevel"/>
    <w:tmpl w:val="FFFFFFFF"/>
    <w:lvl w:ilvl="0">
      <w:start w:val="1"/>
      <w:numFmt w:val="decimal"/>
      <w:lvlText w:val="%1."/>
      <w:lvlJc w:val="left"/>
      <w:pPr>
        <w:ind w:left="2086" w:hanging="10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06" w:hanging="15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06" w:hanging="15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6" w:hanging="15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6" w:hanging="15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6" w:hanging="15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9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1" w:hanging="2160"/>
      </w:pPr>
      <w:rPr>
        <w:rFonts w:cs="Times New Roman" w:hint="default"/>
      </w:rPr>
    </w:lvl>
  </w:abstractNum>
  <w:num w:numId="1" w16cid:durableId="434642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BA"/>
    <w:rsid w:val="002D70BD"/>
    <w:rsid w:val="003249A9"/>
    <w:rsid w:val="00422B1D"/>
    <w:rsid w:val="004940A8"/>
    <w:rsid w:val="00A555BA"/>
    <w:rsid w:val="00B30AC5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9112"/>
  <w15:chartTrackingRefBased/>
  <w15:docId w15:val="{8F033751-75D2-4631-9CA0-CC6DBA8F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9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5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55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5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55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555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55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55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55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5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55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55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55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55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555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55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55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55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55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5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5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5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5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55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55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55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55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55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555B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249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9A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E28D714F684A6CAE9DA46D2D62D9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C336E9-41BB-4F6D-85B6-E77599D3EB1A}"/>
      </w:docPartPr>
      <w:docPartBody>
        <w:p w:rsidR="00000000" w:rsidRDefault="00595A94" w:rsidP="00595A94">
          <w:pPr>
            <w:pStyle w:val="A2E28D714F684A6CAE9DA46D2D62D94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94"/>
    <w:rsid w:val="00595A94"/>
    <w:rsid w:val="00722C55"/>
    <w:rsid w:val="00B3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5A94"/>
    <w:rPr>
      <w:color w:val="808080"/>
    </w:rPr>
  </w:style>
  <w:style w:type="paragraph" w:customStyle="1" w:styleId="B32C40A7622943DCBB83E1E4EB9C0536">
    <w:name w:val="B32C40A7622943DCBB83E1E4EB9C0536"/>
    <w:rsid w:val="00595A94"/>
  </w:style>
  <w:style w:type="paragraph" w:customStyle="1" w:styleId="A2E28D714F684A6CAE9DA46D2D62D942">
    <w:name w:val="A2E28D714F684A6CAE9DA46D2D62D942"/>
    <w:rsid w:val="00595A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2026-02-24T23:19:00Z</dcterms:created>
  <dcterms:modified xsi:type="dcterms:W3CDTF">2026-02-24T23:20:00Z</dcterms:modified>
</cp:coreProperties>
</file>